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2FEF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203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论文参考格式</w:t>
      </w:r>
    </w:p>
    <w:p w14:paraId="4BAA82BC">
      <w:pPr>
        <w:pStyle w:val="6"/>
        <w:spacing w:before="312" w:beforeLines="100" w:line="360" w:lineRule="auto"/>
        <w:ind w:firstLine="0" w:firstLineChars="0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中文题目</w:t>
      </w:r>
    </w:p>
    <w:p w14:paraId="093A1E66">
      <w:pPr>
        <w:pStyle w:val="6"/>
        <w:spacing w:line="360" w:lineRule="auto"/>
        <w:ind w:firstLine="0" w:firstLineChars="0"/>
        <w:jc w:val="center"/>
        <w:rPr>
          <w:rFonts w:hint="eastAsia" w:ascii="宋体" w:hAnsi="宋体"/>
          <w:sz w:val="24"/>
          <w:szCs w:val="30"/>
          <w:vertAlign w:val="superscript"/>
        </w:rPr>
      </w:pPr>
      <w:r>
        <w:rPr>
          <w:rFonts w:hint="eastAsia" w:ascii="宋体" w:hAnsi="宋体"/>
          <w:sz w:val="24"/>
          <w:szCs w:val="30"/>
        </w:rPr>
        <w:t>作者</w:t>
      </w:r>
      <w:r>
        <w:rPr>
          <w:rFonts w:hint="eastAsia" w:ascii="宋体" w:hAnsi="宋体"/>
          <w:sz w:val="24"/>
          <w:szCs w:val="30"/>
          <w:vertAlign w:val="superscript"/>
        </w:rPr>
        <w:t>1</w:t>
      </w:r>
      <w:r>
        <w:rPr>
          <w:rFonts w:hint="eastAsia" w:ascii="宋体" w:hAnsi="宋体"/>
          <w:sz w:val="24"/>
          <w:szCs w:val="30"/>
        </w:rPr>
        <w:t>，作者</w:t>
      </w:r>
      <w:r>
        <w:rPr>
          <w:rFonts w:hint="eastAsia" w:ascii="宋体" w:hAnsi="宋体"/>
          <w:sz w:val="24"/>
          <w:szCs w:val="30"/>
          <w:vertAlign w:val="superscript"/>
        </w:rPr>
        <w:t>2</w:t>
      </w:r>
      <w:r>
        <w:rPr>
          <w:rFonts w:hint="eastAsia" w:ascii="宋体" w:hAnsi="宋体"/>
          <w:sz w:val="24"/>
          <w:szCs w:val="30"/>
        </w:rPr>
        <w:t>，作者</w:t>
      </w:r>
      <w:r>
        <w:rPr>
          <w:rFonts w:hint="eastAsia" w:ascii="宋体" w:hAnsi="宋体"/>
          <w:sz w:val="24"/>
          <w:szCs w:val="30"/>
          <w:vertAlign w:val="superscript"/>
        </w:rPr>
        <w:t>*</w:t>
      </w:r>
    </w:p>
    <w:p w14:paraId="53E71FCF">
      <w:pPr>
        <w:pStyle w:val="6"/>
        <w:spacing w:line="360" w:lineRule="auto"/>
        <w:ind w:firstLine="0" w:firstLineChars="0"/>
        <w:jc w:val="center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单位，城市，邮编</w:t>
      </w:r>
    </w:p>
    <w:p w14:paraId="23EE5BB2">
      <w:pPr>
        <w:pStyle w:val="6"/>
        <w:spacing w:line="360" w:lineRule="auto"/>
        <w:ind w:firstLine="0" w:firstLineChars="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摘  要：</w:t>
      </w:r>
    </w:p>
    <w:p w14:paraId="18B3C6F5">
      <w:pPr>
        <w:pStyle w:val="6"/>
        <w:spacing w:line="360" w:lineRule="auto"/>
        <w:ind w:firstLine="0" w:firstLineChars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4"/>
          <w:szCs w:val="30"/>
        </w:rPr>
        <w:t>关键词：</w:t>
      </w:r>
    </w:p>
    <w:p w14:paraId="3627CE8F">
      <w:pPr>
        <w:spacing w:line="360" w:lineRule="auto"/>
        <w:jc w:val="center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（正文）</w:t>
      </w:r>
    </w:p>
    <w:p w14:paraId="65BCD290">
      <w:pPr>
        <w:spacing w:before="312" w:beforeLines="100" w:line="580" w:lineRule="exact"/>
        <w:ind w:firstLine="643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备注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：</w:t>
      </w:r>
      <w:r>
        <w:rPr>
          <w:rFonts w:hint="eastAsia" w:ascii="仿宋_GB2312" w:eastAsia="仿宋_GB2312"/>
          <w:sz w:val="32"/>
          <w:szCs w:val="30"/>
        </w:rPr>
        <w:t xml:space="preserve"> </w:t>
      </w:r>
    </w:p>
    <w:p w14:paraId="2214F91D">
      <w:pPr>
        <w:spacing w:line="58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论文应未在其他刊物和学术会议上正式发表过</w:t>
      </w:r>
      <w:r>
        <w:rPr>
          <w:rFonts w:hint="eastAsia" w:ascii="仿宋_GB2312" w:hAnsi="仿宋" w:eastAsia="仿宋_GB2312"/>
          <w:sz w:val="30"/>
          <w:szCs w:val="30"/>
        </w:rPr>
        <w:t>；</w:t>
      </w:r>
    </w:p>
    <w:p w14:paraId="75E73498">
      <w:pPr>
        <w:spacing w:line="580" w:lineRule="exact"/>
        <w:ind w:firstLine="600" w:firstLineChars="200"/>
        <w:rPr>
          <w:rFonts w:hint="eastAsia" w:ascii="仿宋_GB2312" w:hAnsi="仿宋" w:eastAsia="仿宋_GB2312"/>
          <w:spacing w:val="-6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论文摘要300-500字；</w:t>
      </w:r>
    </w:p>
    <w:p w14:paraId="4DA45A3A">
      <w:pPr>
        <w:spacing w:line="580" w:lineRule="exact"/>
        <w:ind w:firstLine="59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2"/>
          <w:sz w:val="30"/>
          <w:szCs w:val="30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论文应提交word文档格式，不接受PDF文件；</w:t>
      </w:r>
    </w:p>
    <w:p w14:paraId="73808AA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4.论文请标注所属基金、项目的信息，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并注明通讯作者单位、手机号码及Email；</w:t>
      </w:r>
    </w:p>
    <w:p w14:paraId="246F62BE"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5.通过会议网站进行提交，链接如下：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https://wwglz.tiemeeting.com/CN/Center/Contribute/Index</w:t>
      </w:r>
    </w:p>
    <w:p w14:paraId="55F349DD">
      <w:pPr>
        <w:spacing w:line="58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6.截止日期：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5B516-8CC1-4B98-A1BF-C224266135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9E644D-9E63-40F8-A2C8-58E2E69793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0DC4E1-E6C5-4B5E-A43E-7FEB4597CBE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4157"/>
    <w:rsid w:val="0F9C2BD3"/>
    <w:rsid w:val="18637E21"/>
    <w:rsid w:val="20F127FF"/>
    <w:rsid w:val="5D2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233</Characters>
  <Lines>0</Lines>
  <Paragraphs>0</Paragraphs>
  <TotalTime>1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2025-04-03T07:54:00Z</dcterms:created>
  <dc:creator>李舒畅</dc:creator>
  <cp:lastModifiedBy>旺财</cp:lastModifiedBy>
  <dcterms:modified xsi:type="dcterms:W3CDTF">2026-05-19T02:36:11Z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FFEADA38AB914B489D2BEB75F3182FB3_11</vt:lpwstr>
  </property>
  <property fmtid="{D5CDD505-2E9C-101B-9397-08002B2CF9AE}" pid="4" name="KSOTemplateDocerSaveRecord">
    <vt:lpwstr>eyJoZGlkIjoiNTZmZTcyNmUzMTU0NThlZDE5NzQ3YTdkYzQwNTY2ZGIiLCJ1c2VySWQiOiIzOTY0NDkwMjQifQ==</vt:lpwstr>
  </property>
</Properties>
</file>