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55E" w:rsidRDefault="00FB055E" w:rsidP="00FB055E"/>
    <w:p w:rsidR="00FB055E" w:rsidRDefault="00FB055E" w:rsidP="00FB055E">
      <w:pPr>
        <w:pStyle w:val="HTML"/>
        <w:adjustRightInd w:val="0"/>
        <w:snapToGrid w:val="0"/>
        <w:rPr>
          <w:rFonts w:ascii="华文中宋" w:eastAsia="华文中宋" w:hAnsi="华文中宋"/>
          <w:b/>
          <w:color w:val="000000"/>
          <w:sz w:val="36"/>
          <w:szCs w:val="36"/>
        </w:rPr>
      </w:pPr>
    </w:p>
    <w:p w:rsidR="00FB055E" w:rsidRDefault="00FB055E" w:rsidP="00FB055E">
      <w:pPr>
        <w:pStyle w:val="HTML"/>
        <w:adjustRightInd w:val="0"/>
        <w:snapToGrid w:val="0"/>
        <w:rPr>
          <w:rFonts w:ascii="华文中宋" w:eastAsia="华文中宋" w:hAnsi="华文中宋"/>
          <w:b/>
          <w:color w:val="000000"/>
          <w:sz w:val="36"/>
          <w:szCs w:val="36"/>
        </w:rPr>
      </w:pPr>
    </w:p>
    <w:p w:rsidR="00FB055E" w:rsidRDefault="00FB055E" w:rsidP="00FB055E">
      <w:pPr>
        <w:pStyle w:val="HTML"/>
        <w:adjustRightInd w:val="0"/>
        <w:snapToGrid w:val="0"/>
        <w:jc w:val="center"/>
        <w:rPr>
          <w:b/>
          <w:color w:val="000000"/>
          <w:sz w:val="36"/>
          <w:szCs w:val="36"/>
        </w:rPr>
      </w:pPr>
      <w:r w:rsidRPr="00FB055E">
        <w:rPr>
          <w:rFonts w:hint="eastAsia"/>
          <w:b/>
          <w:color w:val="000000"/>
          <w:sz w:val="36"/>
          <w:szCs w:val="36"/>
        </w:rPr>
        <w:t>第二十</w:t>
      </w:r>
      <w:r w:rsidR="00A56A31">
        <w:rPr>
          <w:rFonts w:hint="eastAsia"/>
          <w:b/>
          <w:color w:val="000000"/>
          <w:sz w:val="36"/>
          <w:szCs w:val="36"/>
        </w:rPr>
        <w:t>三</w:t>
      </w:r>
      <w:r w:rsidRPr="00FB055E">
        <w:rPr>
          <w:rFonts w:hint="eastAsia"/>
          <w:b/>
          <w:color w:val="000000"/>
          <w:sz w:val="36"/>
          <w:szCs w:val="36"/>
        </w:rPr>
        <w:t>届中国生态学大会</w:t>
      </w:r>
      <w:r w:rsidR="00D374F9">
        <w:rPr>
          <w:rFonts w:hint="eastAsia"/>
          <w:b/>
          <w:color w:val="000000"/>
          <w:sz w:val="36"/>
          <w:szCs w:val="36"/>
        </w:rPr>
        <w:t>第三轮通知</w:t>
      </w:r>
    </w:p>
    <w:p w:rsidR="00FB055E" w:rsidRPr="00513572" w:rsidRDefault="00FB055E" w:rsidP="00FB055E">
      <w:pPr>
        <w:pStyle w:val="HTML"/>
        <w:adjustRightInd w:val="0"/>
        <w:snapToGrid w:val="0"/>
        <w:jc w:val="center"/>
        <w:rPr>
          <w:b/>
          <w:color w:val="000000"/>
          <w:sz w:val="36"/>
          <w:szCs w:val="36"/>
        </w:rPr>
      </w:pPr>
      <w:r w:rsidRPr="00513572">
        <w:rPr>
          <w:rFonts w:hint="eastAsia"/>
          <w:b/>
          <w:color w:val="000000"/>
          <w:sz w:val="36"/>
          <w:szCs w:val="36"/>
        </w:rPr>
        <w:t>邀 请 函</w:t>
      </w:r>
    </w:p>
    <w:p w:rsidR="00FB055E" w:rsidRPr="0008694F" w:rsidRDefault="00FB055E" w:rsidP="00FB055E">
      <w:pPr>
        <w:pStyle w:val="HTML"/>
        <w:adjustRightInd w:val="0"/>
        <w:snapToGrid w:val="0"/>
        <w:jc w:val="center"/>
        <w:rPr>
          <w:rFonts w:asciiTheme="majorEastAsia" w:eastAsiaTheme="majorEastAsia" w:hAnsiTheme="majorEastAsia"/>
          <w:b/>
          <w:color w:val="000000"/>
          <w:sz w:val="22"/>
          <w:szCs w:val="36"/>
        </w:rPr>
      </w:pPr>
    </w:p>
    <w:p w:rsidR="00FB055E" w:rsidRPr="0008694F" w:rsidRDefault="00FB055E" w:rsidP="0008694F">
      <w:pPr>
        <w:pStyle w:val="HTML"/>
        <w:adjustRightInd w:val="0"/>
        <w:snapToGrid w:val="0"/>
        <w:spacing w:line="360" w:lineRule="exact"/>
        <w:rPr>
          <w:rFonts w:ascii="仿宋" w:eastAsia="仿宋" w:hAnsi="仿宋"/>
          <w:color w:val="000000"/>
          <w:szCs w:val="28"/>
        </w:rPr>
      </w:pPr>
      <w:r w:rsidRPr="0008694F">
        <w:rPr>
          <w:rFonts w:ascii="仿宋" w:eastAsia="仿宋" w:hAnsi="仿宋" w:hint="eastAsia"/>
          <w:color w:val="000000"/>
          <w:szCs w:val="28"/>
        </w:rPr>
        <w:t>尊敬的</w:t>
      </w:r>
      <w:r w:rsidRPr="0008694F">
        <w:rPr>
          <w:rFonts w:ascii="仿宋" w:eastAsia="仿宋" w:hAnsi="仿宋" w:hint="eastAsia"/>
          <w:color w:val="000000"/>
          <w:szCs w:val="28"/>
          <w:u w:val="single"/>
        </w:rPr>
        <w:t xml:space="preserve">        </w:t>
      </w:r>
      <w:r w:rsidRPr="0008694F">
        <w:rPr>
          <w:rFonts w:ascii="仿宋" w:eastAsia="仿宋" w:hAnsi="仿宋" w:hint="eastAsia"/>
          <w:color w:val="000000"/>
          <w:szCs w:val="28"/>
        </w:rPr>
        <w:t xml:space="preserve"> 先生/女士：</w:t>
      </w:r>
    </w:p>
    <w:p w:rsidR="00FB055E" w:rsidRPr="0008694F" w:rsidRDefault="00FB055E" w:rsidP="0008694F">
      <w:pPr>
        <w:pStyle w:val="HTML"/>
        <w:adjustRightInd w:val="0"/>
        <w:snapToGrid w:val="0"/>
        <w:spacing w:line="360" w:lineRule="exact"/>
        <w:ind w:firstLineChars="200" w:firstLine="480"/>
        <w:rPr>
          <w:rFonts w:ascii="仿宋" w:eastAsia="仿宋" w:hAnsi="仿宋"/>
          <w:color w:val="000000"/>
          <w:szCs w:val="28"/>
        </w:rPr>
      </w:pPr>
      <w:r w:rsidRPr="0008694F">
        <w:rPr>
          <w:rFonts w:ascii="仿宋" w:eastAsia="仿宋" w:hAnsi="仿宋" w:hint="eastAsia"/>
          <w:color w:val="000000"/>
          <w:szCs w:val="28"/>
        </w:rPr>
        <w:t>感谢并</w:t>
      </w:r>
      <w:r w:rsidRPr="0008694F">
        <w:rPr>
          <w:rFonts w:ascii="仿宋" w:eastAsia="仿宋" w:hAnsi="仿宋"/>
          <w:color w:val="000000"/>
          <w:szCs w:val="28"/>
        </w:rPr>
        <w:t>欢迎您参加202</w:t>
      </w:r>
      <w:r w:rsidR="00A56A31" w:rsidRPr="0008694F">
        <w:rPr>
          <w:rFonts w:ascii="仿宋" w:eastAsia="仿宋" w:hAnsi="仿宋"/>
          <w:color w:val="000000"/>
          <w:szCs w:val="28"/>
        </w:rPr>
        <w:t>4</w:t>
      </w:r>
      <w:r w:rsidRPr="0008694F">
        <w:rPr>
          <w:rFonts w:ascii="仿宋" w:eastAsia="仿宋" w:hAnsi="仿宋"/>
          <w:color w:val="000000"/>
          <w:szCs w:val="28"/>
        </w:rPr>
        <w:t>年10月</w:t>
      </w:r>
      <w:r w:rsidR="00A56A31" w:rsidRPr="0008694F">
        <w:rPr>
          <w:rFonts w:ascii="仿宋" w:eastAsia="仿宋" w:hAnsi="仿宋"/>
          <w:color w:val="000000"/>
          <w:szCs w:val="28"/>
        </w:rPr>
        <w:t>25</w:t>
      </w:r>
      <w:r w:rsidRPr="0008694F">
        <w:rPr>
          <w:rFonts w:ascii="仿宋" w:eastAsia="仿宋" w:hAnsi="仿宋" w:hint="eastAsia"/>
          <w:color w:val="000000"/>
          <w:szCs w:val="28"/>
        </w:rPr>
        <w:t>-</w:t>
      </w:r>
      <w:r w:rsidR="00A56A31" w:rsidRPr="0008694F">
        <w:rPr>
          <w:rFonts w:ascii="仿宋" w:eastAsia="仿宋" w:hAnsi="仿宋"/>
          <w:color w:val="000000"/>
          <w:szCs w:val="28"/>
        </w:rPr>
        <w:t>27</w:t>
      </w:r>
      <w:r w:rsidRPr="0008694F">
        <w:rPr>
          <w:rFonts w:ascii="仿宋" w:eastAsia="仿宋" w:hAnsi="仿宋" w:hint="eastAsia"/>
          <w:color w:val="000000"/>
          <w:szCs w:val="28"/>
        </w:rPr>
        <w:t>日在</w:t>
      </w:r>
      <w:r w:rsidR="00A56A31" w:rsidRPr="0008694F">
        <w:rPr>
          <w:rFonts w:ascii="仿宋" w:eastAsia="仿宋" w:hAnsi="仿宋" w:hint="eastAsia"/>
          <w:color w:val="000000"/>
          <w:szCs w:val="28"/>
        </w:rPr>
        <w:t>辽宁省沈阳市</w:t>
      </w:r>
      <w:r w:rsidRPr="0008694F">
        <w:rPr>
          <w:rFonts w:ascii="仿宋" w:eastAsia="仿宋" w:hAnsi="仿宋" w:hint="eastAsia"/>
          <w:color w:val="000000"/>
          <w:szCs w:val="28"/>
        </w:rPr>
        <w:t>举办</w:t>
      </w:r>
      <w:r w:rsidRPr="0008694F">
        <w:rPr>
          <w:rFonts w:ascii="仿宋" w:eastAsia="仿宋" w:hAnsi="仿宋"/>
          <w:color w:val="000000"/>
          <w:szCs w:val="28"/>
        </w:rPr>
        <w:t>的</w:t>
      </w:r>
      <w:r w:rsidRPr="0008694F">
        <w:rPr>
          <w:rFonts w:ascii="仿宋" w:eastAsia="仿宋" w:hAnsi="仿宋" w:hint="eastAsia"/>
          <w:color w:val="000000"/>
          <w:szCs w:val="28"/>
        </w:rPr>
        <w:t>“第二十</w:t>
      </w:r>
      <w:r w:rsidR="00A56A31" w:rsidRPr="0008694F">
        <w:rPr>
          <w:rFonts w:ascii="仿宋" w:eastAsia="仿宋" w:hAnsi="仿宋" w:hint="eastAsia"/>
          <w:color w:val="000000"/>
          <w:szCs w:val="28"/>
        </w:rPr>
        <w:t>三</w:t>
      </w:r>
      <w:r w:rsidRPr="0008694F">
        <w:rPr>
          <w:rFonts w:ascii="仿宋" w:eastAsia="仿宋" w:hAnsi="仿宋" w:hint="eastAsia"/>
          <w:color w:val="000000"/>
          <w:szCs w:val="28"/>
        </w:rPr>
        <w:t>届中国生态学大会”</w:t>
      </w:r>
      <w:r w:rsidRPr="0008694F">
        <w:rPr>
          <w:rFonts w:ascii="仿宋" w:eastAsia="仿宋" w:hAnsi="仿宋"/>
          <w:color w:val="000000"/>
          <w:szCs w:val="28"/>
        </w:rPr>
        <w:t>。</w:t>
      </w:r>
      <w:r w:rsidRPr="0008694F">
        <w:rPr>
          <w:rFonts w:ascii="仿宋" w:eastAsia="仿宋" w:hAnsi="仿宋" w:hint="eastAsia"/>
          <w:color w:val="000000"/>
          <w:szCs w:val="28"/>
        </w:rPr>
        <w:t>为便于</w:t>
      </w:r>
      <w:r w:rsidRPr="0008694F">
        <w:rPr>
          <w:rFonts w:ascii="仿宋" w:eastAsia="仿宋" w:hAnsi="仿宋"/>
          <w:color w:val="000000"/>
          <w:szCs w:val="28"/>
        </w:rPr>
        <w:t>您</w:t>
      </w:r>
      <w:r w:rsidRPr="0008694F">
        <w:rPr>
          <w:rFonts w:ascii="仿宋" w:eastAsia="仿宋" w:hAnsi="仿宋" w:hint="eastAsia"/>
          <w:color w:val="000000"/>
          <w:szCs w:val="28"/>
        </w:rPr>
        <w:t>报到</w:t>
      </w:r>
      <w:r w:rsidRPr="0008694F">
        <w:rPr>
          <w:rFonts w:ascii="仿宋" w:eastAsia="仿宋" w:hAnsi="仿宋"/>
          <w:color w:val="000000"/>
          <w:szCs w:val="28"/>
        </w:rPr>
        <w:t xml:space="preserve">和参会，现将有关事宜告知如下： </w:t>
      </w:r>
    </w:p>
    <w:p w:rsidR="00FB055E" w:rsidRPr="0008694F" w:rsidRDefault="00FB055E" w:rsidP="0008694F">
      <w:pPr>
        <w:pStyle w:val="HTML"/>
        <w:adjustRightInd w:val="0"/>
        <w:snapToGrid w:val="0"/>
        <w:spacing w:beforeLines="30" w:before="93" w:line="360" w:lineRule="exact"/>
        <w:rPr>
          <w:rFonts w:ascii="仿宋" w:eastAsia="仿宋" w:hAnsi="仿宋"/>
          <w:color w:val="000000"/>
          <w:szCs w:val="28"/>
        </w:rPr>
      </w:pPr>
      <w:r w:rsidRPr="0008694F">
        <w:rPr>
          <w:rFonts w:ascii="仿宋" w:eastAsia="仿宋" w:hAnsi="仿宋"/>
          <w:b/>
          <w:color w:val="000000"/>
          <w:szCs w:val="28"/>
        </w:rPr>
        <w:t>一、</w:t>
      </w:r>
      <w:r w:rsidRPr="0008694F">
        <w:rPr>
          <w:rFonts w:ascii="仿宋" w:eastAsia="仿宋" w:hAnsi="仿宋" w:hint="eastAsia"/>
          <w:b/>
          <w:color w:val="000000"/>
          <w:szCs w:val="28"/>
        </w:rPr>
        <w:t>报到时间及地点</w:t>
      </w:r>
      <w:r w:rsidRPr="0008694F">
        <w:rPr>
          <w:rFonts w:ascii="Calibri" w:eastAsia="仿宋" w:hAnsi="Calibri" w:cs="Calibri"/>
          <w:color w:val="000000"/>
          <w:szCs w:val="28"/>
        </w:rPr>
        <w:t> </w:t>
      </w:r>
    </w:p>
    <w:p w:rsidR="00A56A31" w:rsidRPr="0008694F" w:rsidRDefault="00A56A31" w:rsidP="0008694F">
      <w:pPr>
        <w:widowControl/>
        <w:adjustRightInd w:val="0"/>
        <w:snapToGrid w:val="0"/>
        <w:spacing w:line="360" w:lineRule="exact"/>
        <w:ind w:firstLineChars="200" w:firstLine="480"/>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10月25日 全天</w:t>
      </w:r>
      <w:r w:rsidR="002312C2" w:rsidRPr="0008694F">
        <w:rPr>
          <w:rFonts w:ascii="仿宋" w:eastAsia="仿宋" w:hAnsi="仿宋" w:cs="宋体" w:hint="eastAsia"/>
          <w:color w:val="000000"/>
          <w:kern w:val="0"/>
          <w:sz w:val="24"/>
          <w:szCs w:val="28"/>
        </w:rPr>
        <w:t xml:space="preserve"> </w:t>
      </w:r>
      <w:r w:rsidR="002312C2" w:rsidRPr="0008694F">
        <w:rPr>
          <w:rFonts w:ascii="仿宋" w:eastAsia="仿宋" w:hAnsi="仿宋" w:cs="宋体"/>
          <w:color w:val="000000"/>
          <w:kern w:val="0"/>
          <w:sz w:val="24"/>
          <w:szCs w:val="28"/>
        </w:rPr>
        <w:t xml:space="preserve"> </w:t>
      </w:r>
      <w:r w:rsidR="002312C2" w:rsidRPr="0008694F">
        <w:rPr>
          <w:rFonts w:ascii="仿宋" w:eastAsia="仿宋" w:hAnsi="仿宋" w:cs="宋体" w:hint="eastAsia"/>
          <w:color w:val="000000"/>
          <w:kern w:val="0"/>
          <w:sz w:val="24"/>
          <w:szCs w:val="28"/>
        </w:rPr>
        <w:t>沈阳皇朝万鑫</w:t>
      </w:r>
      <w:bookmarkStart w:id="0" w:name="_GoBack"/>
      <w:bookmarkEnd w:id="0"/>
      <w:r w:rsidR="002312C2" w:rsidRPr="0008694F">
        <w:rPr>
          <w:rFonts w:ascii="仿宋" w:eastAsia="仿宋" w:hAnsi="仿宋" w:cs="宋体" w:hint="eastAsia"/>
          <w:color w:val="000000"/>
          <w:kern w:val="0"/>
          <w:sz w:val="24"/>
          <w:szCs w:val="28"/>
        </w:rPr>
        <w:t>酒店一层大厅</w:t>
      </w:r>
      <w:r w:rsidR="0008694F" w:rsidRPr="0008694F">
        <w:rPr>
          <w:rFonts w:ascii="仿宋" w:eastAsia="仿宋" w:hAnsi="仿宋" w:cs="宋体" w:hint="eastAsia"/>
          <w:color w:val="000000"/>
          <w:kern w:val="0"/>
          <w:sz w:val="24"/>
          <w:szCs w:val="28"/>
        </w:rPr>
        <w:t>（</w:t>
      </w:r>
      <w:r w:rsidR="0008694F" w:rsidRPr="0008694F">
        <w:rPr>
          <w:rFonts w:ascii="仿宋" w:eastAsia="仿宋" w:hAnsi="仿宋" w:cs="宋体" w:hint="eastAsia"/>
          <w:color w:val="000000"/>
          <w:kern w:val="0"/>
          <w:sz w:val="24"/>
          <w:szCs w:val="28"/>
        </w:rPr>
        <w:t>沈阳市和平区青年大街390号)</w:t>
      </w:r>
      <w:r w:rsidR="0008694F" w:rsidRPr="0008694F">
        <w:rPr>
          <w:rFonts w:ascii="仿宋" w:eastAsia="仿宋" w:hAnsi="仿宋" w:cs="宋体" w:hint="eastAsia"/>
          <w:color w:val="000000"/>
          <w:kern w:val="0"/>
          <w:sz w:val="24"/>
          <w:szCs w:val="28"/>
        </w:rPr>
        <w:t>，</w:t>
      </w:r>
      <w:r w:rsidR="0008694F" w:rsidRPr="0008694F">
        <w:rPr>
          <w:rFonts w:ascii="仿宋" w:eastAsia="仿宋" w:hAnsi="仿宋" w:cs="宋体" w:hint="eastAsia"/>
          <w:color w:val="000000"/>
          <w:kern w:val="0"/>
          <w:sz w:val="24"/>
          <w:szCs w:val="28"/>
        </w:rPr>
        <w:t>仅限本酒店住宿及参加</w:t>
      </w:r>
      <w:r w:rsidR="009828B6">
        <w:rPr>
          <w:rFonts w:ascii="仿宋" w:eastAsia="仿宋" w:hAnsi="仿宋" w:cs="宋体" w:hint="eastAsia"/>
          <w:color w:val="000000"/>
          <w:kern w:val="0"/>
          <w:sz w:val="24"/>
          <w:szCs w:val="28"/>
        </w:rPr>
        <w:t>10月</w:t>
      </w:r>
      <w:r w:rsidR="0008694F" w:rsidRPr="0008694F">
        <w:rPr>
          <w:rFonts w:ascii="仿宋" w:eastAsia="仿宋" w:hAnsi="仿宋" w:cs="宋体" w:hint="eastAsia"/>
          <w:color w:val="000000"/>
          <w:kern w:val="0"/>
          <w:sz w:val="24"/>
          <w:szCs w:val="28"/>
        </w:rPr>
        <w:t>2</w:t>
      </w:r>
      <w:r w:rsidR="0008694F" w:rsidRPr="0008694F">
        <w:rPr>
          <w:rFonts w:ascii="仿宋" w:eastAsia="仿宋" w:hAnsi="仿宋" w:cs="宋体"/>
          <w:color w:val="000000"/>
          <w:kern w:val="0"/>
          <w:sz w:val="24"/>
          <w:szCs w:val="28"/>
        </w:rPr>
        <w:t>5</w:t>
      </w:r>
      <w:r w:rsidR="0008694F" w:rsidRPr="0008694F">
        <w:rPr>
          <w:rFonts w:ascii="仿宋" w:eastAsia="仿宋" w:hAnsi="仿宋" w:cs="宋体" w:hint="eastAsia"/>
          <w:color w:val="000000"/>
          <w:kern w:val="0"/>
          <w:sz w:val="24"/>
          <w:szCs w:val="28"/>
        </w:rPr>
        <w:t>日会议</w:t>
      </w:r>
      <w:r w:rsidR="009828B6">
        <w:rPr>
          <w:rFonts w:ascii="仿宋" w:eastAsia="仿宋" w:hAnsi="仿宋" w:cs="宋体" w:hint="eastAsia"/>
          <w:color w:val="000000"/>
          <w:kern w:val="0"/>
          <w:sz w:val="24"/>
          <w:szCs w:val="28"/>
        </w:rPr>
        <w:t>的参会</w:t>
      </w:r>
      <w:r w:rsidR="0008694F" w:rsidRPr="0008694F">
        <w:rPr>
          <w:rFonts w:ascii="仿宋" w:eastAsia="仿宋" w:hAnsi="仿宋" w:cs="宋体" w:hint="eastAsia"/>
          <w:color w:val="000000"/>
          <w:kern w:val="0"/>
          <w:sz w:val="24"/>
          <w:szCs w:val="28"/>
        </w:rPr>
        <w:t>代表</w:t>
      </w:r>
    </w:p>
    <w:p w:rsidR="003B1CF7" w:rsidRPr="0008694F" w:rsidRDefault="00FB055E" w:rsidP="0008694F">
      <w:pPr>
        <w:widowControl/>
        <w:adjustRightInd w:val="0"/>
        <w:snapToGrid w:val="0"/>
        <w:spacing w:line="360" w:lineRule="exact"/>
        <w:ind w:firstLineChars="200" w:firstLine="480"/>
        <w:rPr>
          <w:rFonts w:ascii="仿宋" w:eastAsia="仿宋" w:hAnsi="仿宋" w:cs="宋体" w:hint="eastAsia"/>
          <w:color w:val="000000"/>
          <w:kern w:val="0"/>
          <w:sz w:val="24"/>
          <w:szCs w:val="28"/>
        </w:rPr>
      </w:pPr>
      <w:r w:rsidRPr="0008694F">
        <w:rPr>
          <w:rFonts w:ascii="仿宋" w:eastAsia="仿宋" w:hAnsi="仿宋" w:cs="宋体"/>
          <w:color w:val="000000"/>
          <w:kern w:val="0"/>
          <w:sz w:val="24"/>
          <w:szCs w:val="28"/>
        </w:rPr>
        <w:t>10</w:t>
      </w:r>
      <w:r w:rsidRPr="0008694F">
        <w:rPr>
          <w:rFonts w:ascii="仿宋" w:eastAsia="仿宋" w:hAnsi="仿宋" w:cs="宋体" w:hint="eastAsia"/>
          <w:color w:val="000000"/>
          <w:kern w:val="0"/>
          <w:sz w:val="24"/>
          <w:szCs w:val="28"/>
        </w:rPr>
        <w:t>月</w:t>
      </w:r>
      <w:r w:rsidR="00A56A31" w:rsidRPr="0008694F">
        <w:rPr>
          <w:rFonts w:ascii="仿宋" w:eastAsia="仿宋" w:hAnsi="仿宋" w:cs="宋体"/>
          <w:color w:val="000000"/>
          <w:kern w:val="0"/>
          <w:sz w:val="24"/>
          <w:szCs w:val="28"/>
        </w:rPr>
        <w:t>25</w:t>
      </w:r>
      <w:r w:rsidRPr="0008694F">
        <w:rPr>
          <w:rFonts w:ascii="仿宋" w:eastAsia="仿宋" w:hAnsi="仿宋" w:cs="宋体" w:hint="eastAsia"/>
          <w:color w:val="000000"/>
          <w:kern w:val="0"/>
          <w:sz w:val="24"/>
          <w:szCs w:val="28"/>
        </w:rPr>
        <w:t>日</w:t>
      </w:r>
      <w:r w:rsidR="00A56A31" w:rsidRPr="0008694F">
        <w:rPr>
          <w:rFonts w:ascii="仿宋" w:eastAsia="仿宋" w:hAnsi="仿宋" w:cs="宋体" w:hint="eastAsia"/>
          <w:color w:val="000000"/>
          <w:kern w:val="0"/>
          <w:sz w:val="24"/>
          <w:szCs w:val="28"/>
        </w:rPr>
        <w:t xml:space="preserve"> </w:t>
      </w:r>
      <w:r w:rsidRPr="0008694F">
        <w:rPr>
          <w:rFonts w:ascii="仿宋" w:eastAsia="仿宋" w:hAnsi="仿宋" w:cs="宋体" w:hint="eastAsia"/>
          <w:color w:val="000000"/>
          <w:kern w:val="0"/>
          <w:sz w:val="24"/>
          <w:szCs w:val="28"/>
        </w:rPr>
        <w:t>下午</w:t>
      </w:r>
      <w:r w:rsidRPr="0008694F">
        <w:rPr>
          <w:rFonts w:ascii="仿宋" w:eastAsia="仿宋" w:hAnsi="仿宋" w:cs="宋体"/>
          <w:color w:val="000000"/>
          <w:kern w:val="0"/>
          <w:sz w:val="24"/>
          <w:szCs w:val="28"/>
        </w:rPr>
        <w:t xml:space="preserve"> </w:t>
      </w:r>
      <w:r w:rsidR="002312C2" w:rsidRPr="0008694F">
        <w:rPr>
          <w:rFonts w:ascii="仿宋" w:eastAsia="仿宋" w:hAnsi="仿宋" w:cs="宋体"/>
          <w:color w:val="000000"/>
          <w:kern w:val="0"/>
          <w:sz w:val="24"/>
          <w:szCs w:val="28"/>
        </w:rPr>
        <w:t xml:space="preserve"> </w:t>
      </w:r>
      <w:r w:rsidR="002312C2" w:rsidRPr="0008694F">
        <w:rPr>
          <w:rFonts w:ascii="仿宋" w:eastAsia="仿宋" w:hAnsi="仿宋" w:cs="宋体" w:hint="eastAsia"/>
          <w:color w:val="000000"/>
          <w:kern w:val="0"/>
          <w:sz w:val="24"/>
          <w:szCs w:val="28"/>
        </w:rPr>
        <w:t>沈阳新世界博览馆一层大厅</w:t>
      </w:r>
      <w:r w:rsidR="003B1CF7" w:rsidRPr="0008694F">
        <w:rPr>
          <w:rFonts w:ascii="仿宋" w:eastAsia="仿宋" w:hAnsi="仿宋" w:cs="宋体" w:hint="eastAsia"/>
          <w:color w:val="000000"/>
          <w:kern w:val="0"/>
          <w:sz w:val="24"/>
          <w:szCs w:val="28"/>
        </w:rPr>
        <w:t>（辽宁省沈阳市和平区博览路2甲</w:t>
      </w:r>
      <w:r w:rsidR="003B1CF7" w:rsidRPr="0008694F">
        <w:rPr>
          <w:rFonts w:ascii="仿宋" w:eastAsia="仿宋" w:hAnsi="仿宋" w:cs="宋体"/>
          <w:color w:val="000000"/>
          <w:kern w:val="0"/>
          <w:sz w:val="24"/>
          <w:szCs w:val="28"/>
        </w:rPr>
        <w:t>1</w:t>
      </w:r>
      <w:r w:rsidR="003B1CF7" w:rsidRPr="0008694F">
        <w:rPr>
          <w:rFonts w:ascii="仿宋" w:eastAsia="仿宋" w:hAnsi="仿宋" w:cs="宋体" w:hint="eastAsia"/>
          <w:color w:val="000000"/>
          <w:kern w:val="0"/>
          <w:sz w:val="24"/>
          <w:szCs w:val="28"/>
        </w:rPr>
        <w:t>号）</w:t>
      </w:r>
    </w:p>
    <w:p w:rsidR="00FB055E" w:rsidRPr="0008694F" w:rsidRDefault="00FB055E" w:rsidP="0008694F">
      <w:pPr>
        <w:pStyle w:val="HTML"/>
        <w:adjustRightInd w:val="0"/>
        <w:snapToGrid w:val="0"/>
        <w:spacing w:beforeLines="30" w:before="93" w:line="360" w:lineRule="exact"/>
        <w:rPr>
          <w:rFonts w:ascii="仿宋" w:eastAsia="仿宋" w:hAnsi="仿宋"/>
          <w:b/>
          <w:color w:val="000000"/>
          <w:szCs w:val="28"/>
        </w:rPr>
      </w:pPr>
      <w:r w:rsidRPr="0008694F">
        <w:rPr>
          <w:rFonts w:ascii="仿宋" w:eastAsia="仿宋" w:hAnsi="仿宋"/>
          <w:b/>
          <w:color w:val="000000"/>
          <w:szCs w:val="28"/>
        </w:rPr>
        <w:t>二、</w:t>
      </w:r>
      <w:r w:rsidRPr="0008694F">
        <w:rPr>
          <w:rFonts w:ascii="仿宋" w:eastAsia="仿宋" w:hAnsi="仿宋" w:hint="eastAsia"/>
          <w:b/>
          <w:color w:val="000000"/>
          <w:szCs w:val="28"/>
        </w:rPr>
        <w:t>大会日程</w:t>
      </w:r>
    </w:p>
    <w:tbl>
      <w:tblPr>
        <w:tblStyle w:val="ab"/>
        <w:tblW w:w="8217" w:type="dxa"/>
        <w:tblLook w:val="04A0" w:firstRow="1" w:lastRow="0" w:firstColumn="1" w:lastColumn="0" w:noHBand="0" w:noVBand="1"/>
      </w:tblPr>
      <w:tblGrid>
        <w:gridCol w:w="2122"/>
        <w:gridCol w:w="3827"/>
        <w:gridCol w:w="2268"/>
      </w:tblGrid>
      <w:tr w:rsidR="0008694F" w:rsidRPr="0008694F" w:rsidTr="0008694F">
        <w:tc>
          <w:tcPr>
            <w:tcW w:w="2122" w:type="dxa"/>
          </w:tcPr>
          <w:p w:rsidR="0008694F" w:rsidRPr="0008694F" w:rsidRDefault="0008694F" w:rsidP="0008694F">
            <w:pPr>
              <w:widowControl/>
              <w:adjustRightInd w:val="0"/>
              <w:snapToGrid w:val="0"/>
              <w:spacing w:line="360" w:lineRule="exact"/>
              <w:jc w:val="center"/>
              <w:rPr>
                <w:rFonts w:ascii="仿宋" w:eastAsia="仿宋" w:hAnsi="仿宋" w:cs="宋体"/>
                <w:b/>
                <w:color w:val="000000"/>
                <w:kern w:val="0"/>
                <w:sz w:val="24"/>
                <w:szCs w:val="28"/>
              </w:rPr>
            </w:pPr>
            <w:r w:rsidRPr="0008694F">
              <w:rPr>
                <w:rFonts w:ascii="仿宋" w:eastAsia="仿宋" w:hAnsi="仿宋" w:cs="宋体" w:hint="eastAsia"/>
                <w:b/>
                <w:color w:val="000000"/>
                <w:kern w:val="0"/>
                <w:sz w:val="24"/>
                <w:szCs w:val="28"/>
              </w:rPr>
              <w:t>时间</w:t>
            </w:r>
          </w:p>
        </w:tc>
        <w:tc>
          <w:tcPr>
            <w:tcW w:w="3827" w:type="dxa"/>
          </w:tcPr>
          <w:p w:rsidR="0008694F" w:rsidRPr="0008694F" w:rsidRDefault="0008694F" w:rsidP="0008694F">
            <w:pPr>
              <w:widowControl/>
              <w:adjustRightInd w:val="0"/>
              <w:snapToGrid w:val="0"/>
              <w:spacing w:line="360" w:lineRule="exact"/>
              <w:jc w:val="center"/>
              <w:rPr>
                <w:rFonts w:ascii="仿宋" w:eastAsia="仿宋" w:hAnsi="仿宋" w:cs="宋体" w:hint="eastAsia"/>
                <w:b/>
                <w:color w:val="000000"/>
                <w:kern w:val="0"/>
                <w:sz w:val="24"/>
                <w:szCs w:val="28"/>
              </w:rPr>
            </w:pPr>
            <w:r w:rsidRPr="0008694F">
              <w:rPr>
                <w:rFonts w:ascii="仿宋" w:eastAsia="仿宋" w:hAnsi="仿宋" w:cs="宋体" w:hint="eastAsia"/>
                <w:b/>
                <w:color w:val="000000"/>
                <w:kern w:val="0"/>
                <w:sz w:val="24"/>
                <w:szCs w:val="28"/>
              </w:rPr>
              <w:t>会议安排</w:t>
            </w:r>
          </w:p>
        </w:tc>
        <w:tc>
          <w:tcPr>
            <w:tcW w:w="2268" w:type="dxa"/>
          </w:tcPr>
          <w:p w:rsidR="0008694F" w:rsidRPr="0008694F" w:rsidRDefault="0008694F" w:rsidP="0008694F">
            <w:pPr>
              <w:widowControl/>
              <w:adjustRightInd w:val="0"/>
              <w:snapToGrid w:val="0"/>
              <w:spacing w:line="360" w:lineRule="exact"/>
              <w:jc w:val="center"/>
              <w:rPr>
                <w:rFonts w:ascii="仿宋" w:eastAsia="仿宋" w:hAnsi="仿宋" w:cs="宋体"/>
                <w:b/>
                <w:color w:val="000000"/>
                <w:kern w:val="0"/>
                <w:sz w:val="24"/>
                <w:szCs w:val="28"/>
              </w:rPr>
            </w:pPr>
            <w:r w:rsidRPr="0008694F">
              <w:rPr>
                <w:rFonts w:ascii="仿宋" w:eastAsia="仿宋" w:hAnsi="仿宋" w:cs="宋体" w:hint="eastAsia"/>
                <w:b/>
                <w:color w:val="000000"/>
                <w:kern w:val="0"/>
                <w:sz w:val="24"/>
                <w:szCs w:val="28"/>
              </w:rPr>
              <w:t>地点</w:t>
            </w:r>
          </w:p>
        </w:tc>
      </w:tr>
      <w:tr w:rsidR="0008694F" w:rsidRPr="0008694F" w:rsidTr="0008694F">
        <w:tc>
          <w:tcPr>
            <w:tcW w:w="2122"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color w:val="000000"/>
                <w:kern w:val="0"/>
                <w:sz w:val="24"/>
                <w:szCs w:val="28"/>
              </w:rPr>
              <w:t>10</w:t>
            </w:r>
            <w:r w:rsidRPr="0008694F">
              <w:rPr>
                <w:rFonts w:ascii="仿宋" w:eastAsia="仿宋" w:hAnsi="仿宋" w:cs="宋体" w:hint="eastAsia"/>
                <w:color w:val="000000"/>
                <w:kern w:val="0"/>
                <w:sz w:val="24"/>
                <w:szCs w:val="28"/>
              </w:rPr>
              <w:t>月2</w:t>
            </w:r>
            <w:r w:rsidRPr="0008694F">
              <w:rPr>
                <w:rFonts w:ascii="仿宋" w:eastAsia="仿宋" w:hAnsi="仿宋" w:cs="宋体"/>
                <w:color w:val="000000"/>
                <w:kern w:val="0"/>
                <w:sz w:val="24"/>
                <w:szCs w:val="28"/>
              </w:rPr>
              <w:t>5</w:t>
            </w:r>
            <w:r w:rsidRPr="0008694F">
              <w:rPr>
                <w:rFonts w:ascii="仿宋" w:eastAsia="仿宋" w:hAnsi="仿宋" w:cs="宋体" w:hint="eastAsia"/>
                <w:color w:val="000000"/>
                <w:kern w:val="0"/>
                <w:sz w:val="24"/>
                <w:szCs w:val="28"/>
              </w:rPr>
              <w:t>日上午</w:t>
            </w:r>
          </w:p>
        </w:tc>
        <w:tc>
          <w:tcPr>
            <w:tcW w:w="3827"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bookmarkStart w:id="1" w:name="_Hlk169169082"/>
            <w:bookmarkStart w:id="2" w:name="OLE_LINK1"/>
            <w:r w:rsidRPr="0008694F">
              <w:rPr>
                <w:rFonts w:ascii="仿宋" w:eastAsia="仿宋" w:hAnsi="仿宋" w:cs="宋体" w:hint="eastAsia"/>
                <w:color w:val="000000"/>
                <w:kern w:val="0"/>
                <w:sz w:val="24"/>
                <w:szCs w:val="28"/>
              </w:rPr>
              <w:t>第一届全国青年生态学家论坛</w:t>
            </w:r>
            <w:bookmarkEnd w:id="1"/>
            <w:bookmarkEnd w:id="2"/>
          </w:p>
        </w:tc>
        <w:tc>
          <w:tcPr>
            <w:tcW w:w="2268" w:type="dxa"/>
            <w:vMerge w:val="restart"/>
            <w:vAlign w:val="center"/>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沈阳皇朝万鑫酒店</w:t>
            </w:r>
          </w:p>
        </w:tc>
      </w:tr>
      <w:tr w:rsidR="0008694F" w:rsidRPr="0008694F" w:rsidTr="0008694F">
        <w:tc>
          <w:tcPr>
            <w:tcW w:w="2122"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color w:val="000000"/>
                <w:kern w:val="0"/>
                <w:sz w:val="24"/>
                <w:szCs w:val="28"/>
              </w:rPr>
              <w:t>10</w:t>
            </w:r>
            <w:r w:rsidRPr="0008694F">
              <w:rPr>
                <w:rFonts w:ascii="仿宋" w:eastAsia="仿宋" w:hAnsi="仿宋" w:cs="宋体" w:hint="eastAsia"/>
                <w:color w:val="000000"/>
                <w:kern w:val="0"/>
                <w:sz w:val="24"/>
                <w:szCs w:val="28"/>
              </w:rPr>
              <w:t>月25日下午</w:t>
            </w:r>
          </w:p>
        </w:tc>
        <w:tc>
          <w:tcPr>
            <w:tcW w:w="3827"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全国</w:t>
            </w:r>
            <w:r w:rsidRPr="0008694F">
              <w:rPr>
                <w:rFonts w:ascii="仿宋" w:eastAsia="仿宋" w:hAnsi="仿宋" w:cs="宋体"/>
                <w:color w:val="000000"/>
                <w:kern w:val="0"/>
                <w:sz w:val="24"/>
                <w:szCs w:val="28"/>
              </w:rPr>
              <w:t>生态学</w:t>
            </w:r>
            <w:r w:rsidRPr="0008694F">
              <w:rPr>
                <w:rFonts w:ascii="仿宋" w:eastAsia="仿宋" w:hAnsi="仿宋" w:cs="宋体" w:hint="eastAsia"/>
                <w:color w:val="000000"/>
                <w:kern w:val="0"/>
                <w:sz w:val="24"/>
                <w:szCs w:val="28"/>
              </w:rPr>
              <w:t>研究生论坛</w:t>
            </w:r>
          </w:p>
        </w:tc>
        <w:tc>
          <w:tcPr>
            <w:tcW w:w="2268" w:type="dxa"/>
            <w:vMerge/>
            <w:vAlign w:val="center"/>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p>
        </w:tc>
      </w:tr>
      <w:tr w:rsidR="0008694F" w:rsidRPr="0008694F" w:rsidTr="0008694F">
        <w:tc>
          <w:tcPr>
            <w:tcW w:w="2122"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color w:val="000000"/>
                <w:kern w:val="0"/>
                <w:sz w:val="24"/>
                <w:szCs w:val="28"/>
              </w:rPr>
              <w:t>10</w:t>
            </w:r>
            <w:r w:rsidRPr="0008694F">
              <w:rPr>
                <w:rFonts w:ascii="仿宋" w:eastAsia="仿宋" w:hAnsi="仿宋" w:cs="宋体" w:hint="eastAsia"/>
                <w:color w:val="000000"/>
                <w:kern w:val="0"/>
                <w:sz w:val="24"/>
                <w:szCs w:val="28"/>
              </w:rPr>
              <w:t>月</w:t>
            </w:r>
            <w:r w:rsidRPr="0008694F">
              <w:rPr>
                <w:rFonts w:ascii="仿宋" w:eastAsia="仿宋" w:hAnsi="仿宋" w:cs="宋体"/>
                <w:color w:val="000000"/>
                <w:kern w:val="0"/>
                <w:sz w:val="24"/>
                <w:szCs w:val="28"/>
              </w:rPr>
              <w:t>26</w:t>
            </w:r>
            <w:r w:rsidRPr="0008694F">
              <w:rPr>
                <w:rFonts w:ascii="仿宋" w:eastAsia="仿宋" w:hAnsi="仿宋" w:cs="宋体" w:hint="eastAsia"/>
                <w:color w:val="000000"/>
                <w:kern w:val="0"/>
                <w:sz w:val="24"/>
                <w:szCs w:val="28"/>
              </w:rPr>
              <w:t>日全天</w:t>
            </w:r>
          </w:p>
        </w:tc>
        <w:tc>
          <w:tcPr>
            <w:tcW w:w="3827"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大会开幕式</w:t>
            </w:r>
            <w:r w:rsidRPr="0008694F">
              <w:rPr>
                <w:rFonts w:ascii="仿宋" w:eastAsia="仿宋" w:hAnsi="仿宋" w:cs="宋体" w:hint="eastAsia"/>
                <w:color w:val="000000"/>
                <w:kern w:val="0"/>
                <w:sz w:val="24"/>
                <w:szCs w:val="28"/>
              </w:rPr>
              <w:t>暨大会</w:t>
            </w:r>
            <w:r w:rsidRPr="0008694F">
              <w:rPr>
                <w:rFonts w:ascii="仿宋" w:eastAsia="仿宋" w:hAnsi="仿宋" w:cs="宋体" w:hint="eastAsia"/>
                <w:color w:val="000000"/>
                <w:kern w:val="0"/>
                <w:sz w:val="24"/>
                <w:szCs w:val="28"/>
              </w:rPr>
              <w:t>特邀报告</w:t>
            </w:r>
            <w:r>
              <w:rPr>
                <w:rFonts w:ascii="仿宋" w:eastAsia="仿宋" w:hAnsi="仿宋" w:cs="宋体" w:hint="eastAsia"/>
                <w:color w:val="000000"/>
                <w:kern w:val="0"/>
                <w:sz w:val="24"/>
                <w:szCs w:val="28"/>
              </w:rPr>
              <w:t>会</w:t>
            </w:r>
          </w:p>
        </w:tc>
        <w:tc>
          <w:tcPr>
            <w:tcW w:w="2268" w:type="dxa"/>
            <w:vMerge w:val="restart"/>
            <w:vAlign w:val="center"/>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沈阳新世界博览馆</w:t>
            </w:r>
          </w:p>
        </w:tc>
      </w:tr>
      <w:tr w:rsidR="0008694F" w:rsidRPr="0008694F" w:rsidTr="0008694F">
        <w:tc>
          <w:tcPr>
            <w:tcW w:w="2122" w:type="dxa"/>
          </w:tcPr>
          <w:p w:rsidR="0008694F" w:rsidRPr="0008694F" w:rsidRDefault="0008694F" w:rsidP="0008694F">
            <w:pPr>
              <w:widowControl/>
              <w:adjustRightInd w:val="0"/>
              <w:snapToGrid w:val="0"/>
              <w:spacing w:line="360" w:lineRule="exact"/>
              <w:jc w:val="center"/>
              <w:rPr>
                <w:rFonts w:ascii="仿宋" w:eastAsia="仿宋" w:hAnsi="仿宋" w:cs="宋体"/>
                <w:color w:val="000000"/>
                <w:kern w:val="0"/>
                <w:sz w:val="24"/>
                <w:szCs w:val="28"/>
              </w:rPr>
            </w:pPr>
            <w:r w:rsidRPr="0008694F">
              <w:rPr>
                <w:rFonts w:ascii="仿宋" w:eastAsia="仿宋" w:hAnsi="仿宋" w:cs="宋体"/>
                <w:color w:val="000000"/>
                <w:kern w:val="0"/>
                <w:sz w:val="24"/>
                <w:szCs w:val="28"/>
              </w:rPr>
              <w:t>10</w:t>
            </w:r>
            <w:r w:rsidRPr="0008694F">
              <w:rPr>
                <w:rFonts w:ascii="仿宋" w:eastAsia="仿宋" w:hAnsi="仿宋" w:cs="宋体" w:hint="eastAsia"/>
                <w:color w:val="000000"/>
                <w:kern w:val="0"/>
                <w:sz w:val="24"/>
                <w:szCs w:val="28"/>
              </w:rPr>
              <w:t>月</w:t>
            </w:r>
            <w:r w:rsidRPr="0008694F">
              <w:rPr>
                <w:rFonts w:ascii="仿宋" w:eastAsia="仿宋" w:hAnsi="仿宋" w:cs="宋体"/>
                <w:color w:val="000000"/>
                <w:kern w:val="0"/>
                <w:sz w:val="24"/>
                <w:szCs w:val="28"/>
              </w:rPr>
              <w:t>27</w:t>
            </w:r>
            <w:r w:rsidRPr="0008694F">
              <w:rPr>
                <w:rFonts w:ascii="仿宋" w:eastAsia="仿宋" w:hAnsi="仿宋" w:cs="宋体" w:hint="eastAsia"/>
                <w:color w:val="000000"/>
                <w:kern w:val="0"/>
                <w:sz w:val="24"/>
                <w:szCs w:val="28"/>
              </w:rPr>
              <w:t>日全天</w:t>
            </w:r>
          </w:p>
        </w:tc>
        <w:tc>
          <w:tcPr>
            <w:tcW w:w="3827" w:type="dxa"/>
          </w:tcPr>
          <w:p w:rsidR="0008694F" w:rsidRPr="0008694F" w:rsidRDefault="0008694F" w:rsidP="0008694F">
            <w:pPr>
              <w:widowControl/>
              <w:adjustRightInd w:val="0"/>
              <w:snapToGrid w:val="0"/>
              <w:spacing w:line="360" w:lineRule="exact"/>
              <w:jc w:val="center"/>
              <w:rPr>
                <w:rFonts w:ascii="仿宋" w:eastAsia="仿宋" w:hAnsi="仿宋" w:cs="宋体" w:hint="eastAsia"/>
                <w:color w:val="000000"/>
                <w:kern w:val="0"/>
                <w:sz w:val="24"/>
                <w:szCs w:val="28"/>
              </w:rPr>
            </w:pPr>
            <w:r w:rsidRPr="0008694F">
              <w:rPr>
                <w:rFonts w:ascii="仿宋" w:eastAsia="仿宋" w:hAnsi="仿宋" w:cs="宋体" w:hint="eastAsia"/>
                <w:color w:val="000000"/>
                <w:kern w:val="0"/>
                <w:sz w:val="24"/>
                <w:szCs w:val="28"/>
              </w:rPr>
              <w:t>分会场学术交流</w:t>
            </w:r>
          </w:p>
        </w:tc>
        <w:tc>
          <w:tcPr>
            <w:tcW w:w="2268" w:type="dxa"/>
            <w:vMerge/>
          </w:tcPr>
          <w:p w:rsidR="0008694F" w:rsidRPr="0008694F" w:rsidRDefault="0008694F" w:rsidP="0008694F">
            <w:pPr>
              <w:widowControl/>
              <w:adjustRightInd w:val="0"/>
              <w:snapToGrid w:val="0"/>
              <w:spacing w:line="360" w:lineRule="exact"/>
              <w:jc w:val="left"/>
              <w:rPr>
                <w:rFonts w:ascii="仿宋" w:eastAsia="仿宋" w:hAnsi="仿宋" w:cs="宋体"/>
                <w:color w:val="000000"/>
                <w:kern w:val="0"/>
                <w:sz w:val="24"/>
                <w:szCs w:val="28"/>
              </w:rPr>
            </w:pPr>
          </w:p>
        </w:tc>
      </w:tr>
    </w:tbl>
    <w:p w:rsidR="00FB055E" w:rsidRPr="0008694F" w:rsidRDefault="00FB055E" w:rsidP="0008694F">
      <w:pPr>
        <w:widowControl/>
        <w:adjustRightInd w:val="0"/>
        <w:snapToGrid w:val="0"/>
        <w:spacing w:beforeLines="50" w:before="156" w:line="360" w:lineRule="exact"/>
        <w:jc w:val="left"/>
        <w:rPr>
          <w:rFonts w:ascii="仿宋" w:eastAsia="仿宋" w:hAnsi="仿宋" w:cs="宋体"/>
          <w:color w:val="000000"/>
          <w:kern w:val="0"/>
          <w:sz w:val="24"/>
          <w:szCs w:val="28"/>
        </w:rPr>
      </w:pPr>
      <w:r w:rsidRPr="0008694F">
        <w:rPr>
          <w:rFonts w:ascii="仿宋" w:eastAsia="仿宋" w:hAnsi="仿宋"/>
          <w:b/>
          <w:color w:val="000000"/>
          <w:sz w:val="24"/>
          <w:szCs w:val="28"/>
        </w:rPr>
        <w:t>三</w:t>
      </w:r>
      <w:r w:rsidRPr="0008694F">
        <w:rPr>
          <w:rFonts w:ascii="仿宋" w:eastAsia="仿宋" w:hAnsi="仿宋" w:hint="eastAsia"/>
          <w:b/>
          <w:color w:val="000000"/>
          <w:sz w:val="24"/>
          <w:szCs w:val="28"/>
        </w:rPr>
        <w:t>、会议费用</w:t>
      </w:r>
    </w:p>
    <w:p w:rsidR="00174381" w:rsidRPr="0008694F" w:rsidRDefault="00174381" w:rsidP="0008694F">
      <w:pPr>
        <w:widowControl/>
        <w:adjustRightInd w:val="0"/>
        <w:snapToGrid w:val="0"/>
        <w:spacing w:line="360" w:lineRule="exact"/>
        <w:ind w:firstLineChars="200" w:firstLine="480"/>
        <w:jc w:val="left"/>
        <w:rPr>
          <w:rFonts w:ascii="仿宋" w:eastAsia="仿宋" w:hAnsi="仿宋" w:cs="宋体"/>
          <w:color w:val="000000"/>
          <w:kern w:val="0"/>
          <w:sz w:val="24"/>
          <w:szCs w:val="28"/>
        </w:rPr>
      </w:pPr>
      <w:r w:rsidRPr="0008694F">
        <w:rPr>
          <w:rFonts w:ascii="仿宋" w:eastAsia="仿宋" w:hAnsi="仿宋" w:cs="宋体" w:hint="eastAsia"/>
          <w:color w:val="000000"/>
          <w:kern w:val="0"/>
          <w:sz w:val="24"/>
          <w:szCs w:val="28"/>
        </w:rPr>
        <w:t>参会需交纳会议注册费，会前未通过网站和线下转账形式交费的参会代表可现场交纳会议注册费（含参会证件、会议资料、会议期间用餐）。参会</w:t>
      </w:r>
      <w:r w:rsidRPr="0008694F">
        <w:rPr>
          <w:rFonts w:ascii="仿宋" w:eastAsia="仿宋" w:hAnsi="仿宋" w:cs="宋体"/>
          <w:color w:val="000000"/>
          <w:kern w:val="0"/>
          <w:sz w:val="24"/>
          <w:szCs w:val="28"/>
        </w:rPr>
        <w:t>人员的住宿费和交通费</w:t>
      </w:r>
      <w:r w:rsidRPr="0008694F">
        <w:rPr>
          <w:rFonts w:ascii="仿宋" w:eastAsia="仿宋" w:hAnsi="仿宋" w:cs="宋体" w:hint="eastAsia"/>
          <w:color w:val="000000"/>
          <w:kern w:val="0"/>
          <w:sz w:val="24"/>
          <w:szCs w:val="28"/>
        </w:rPr>
        <w:t>自理。</w:t>
      </w:r>
    </w:p>
    <w:tbl>
      <w:tblPr>
        <w:tblW w:w="4951" w:type="pct"/>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1576"/>
        <w:gridCol w:w="2895"/>
        <w:gridCol w:w="3744"/>
      </w:tblGrid>
      <w:tr w:rsidR="00FB055E" w:rsidRPr="0008694F" w:rsidTr="0008694F">
        <w:tc>
          <w:tcPr>
            <w:tcW w:w="95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注册类型</w:t>
            </w:r>
          </w:p>
        </w:tc>
        <w:tc>
          <w:tcPr>
            <w:tcW w:w="1762"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早期优惠交费</w:t>
            </w:r>
          </w:p>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9</w:t>
            </w:r>
            <w:r w:rsidRPr="0008694F">
              <w:rPr>
                <w:rFonts w:ascii="仿宋" w:eastAsia="仿宋" w:hAnsi="仿宋" w:hint="eastAsia"/>
                <w:color w:val="000000"/>
                <w:szCs w:val="28"/>
              </w:rPr>
              <w:t>月</w:t>
            </w:r>
            <w:r w:rsidRPr="0008694F">
              <w:rPr>
                <w:rFonts w:ascii="仿宋" w:eastAsia="仿宋" w:hAnsi="仿宋"/>
                <w:color w:val="000000"/>
                <w:szCs w:val="28"/>
              </w:rPr>
              <w:t>15</w:t>
            </w:r>
            <w:r w:rsidRPr="0008694F">
              <w:rPr>
                <w:rFonts w:ascii="仿宋" w:eastAsia="仿宋" w:hAnsi="仿宋" w:hint="eastAsia"/>
                <w:color w:val="000000"/>
                <w:szCs w:val="28"/>
              </w:rPr>
              <w:t>日（含）之前</w:t>
            </w:r>
          </w:p>
        </w:tc>
        <w:tc>
          <w:tcPr>
            <w:tcW w:w="227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正常交费</w:t>
            </w:r>
          </w:p>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9</w:t>
            </w:r>
            <w:r w:rsidRPr="0008694F">
              <w:rPr>
                <w:rFonts w:ascii="仿宋" w:eastAsia="仿宋" w:hAnsi="仿宋" w:hint="eastAsia"/>
                <w:color w:val="000000"/>
                <w:szCs w:val="28"/>
              </w:rPr>
              <w:t>月</w:t>
            </w:r>
            <w:r w:rsidRPr="0008694F">
              <w:rPr>
                <w:rFonts w:ascii="仿宋" w:eastAsia="仿宋" w:hAnsi="仿宋"/>
                <w:color w:val="000000"/>
                <w:szCs w:val="28"/>
              </w:rPr>
              <w:t>16</w:t>
            </w:r>
            <w:r w:rsidRPr="0008694F">
              <w:rPr>
                <w:rFonts w:ascii="仿宋" w:eastAsia="仿宋" w:hAnsi="仿宋" w:hint="eastAsia"/>
                <w:color w:val="000000"/>
                <w:szCs w:val="28"/>
              </w:rPr>
              <w:t>日（含）之后及现场</w:t>
            </w:r>
          </w:p>
        </w:tc>
      </w:tr>
      <w:tr w:rsidR="00FB055E" w:rsidRPr="0008694F" w:rsidTr="0008694F">
        <w:tc>
          <w:tcPr>
            <w:tcW w:w="95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普通会员</w:t>
            </w:r>
          </w:p>
        </w:tc>
        <w:tc>
          <w:tcPr>
            <w:tcW w:w="1762"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1</w:t>
            </w:r>
            <w:r w:rsidR="00A56A31" w:rsidRPr="0008694F">
              <w:rPr>
                <w:rFonts w:ascii="仿宋" w:eastAsia="仿宋" w:hAnsi="仿宋"/>
                <w:color w:val="000000"/>
                <w:szCs w:val="28"/>
              </w:rPr>
              <w:t>4</w:t>
            </w:r>
            <w:r w:rsidRPr="0008694F">
              <w:rPr>
                <w:rFonts w:ascii="仿宋" w:eastAsia="仿宋" w:hAnsi="仿宋" w:hint="eastAsia"/>
                <w:color w:val="000000"/>
                <w:szCs w:val="28"/>
              </w:rPr>
              <w:t>00元</w:t>
            </w:r>
          </w:p>
        </w:tc>
        <w:tc>
          <w:tcPr>
            <w:tcW w:w="227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1</w:t>
            </w:r>
            <w:r w:rsidR="00A56A31" w:rsidRPr="0008694F">
              <w:rPr>
                <w:rFonts w:ascii="仿宋" w:eastAsia="仿宋" w:hAnsi="仿宋"/>
                <w:color w:val="000000"/>
                <w:szCs w:val="28"/>
              </w:rPr>
              <w:t>7</w:t>
            </w:r>
            <w:r w:rsidRPr="0008694F">
              <w:rPr>
                <w:rFonts w:ascii="仿宋" w:eastAsia="仿宋" w:hAnsi="仿宋" w:hint="eastAsia"/>
                <w:color w:val="000000"/>
                <w:szCs w:val="28"/>
              </w:rPr>
              <w:t>00元</w:t>
            </w:r>
          </w:p>
        </w:tc>
      </w:tr>
      <w:tr w:rsidR="00FB055E" w:rsidRPr="0008694F" w:rsidTr="0008694F">
        <w:tc>
          <w:tcPr>
            <w:tcW w:w="95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非会员</w:t>
            </w:r>
          </w:p>
        </w:tc>
        <w:tc>
          <w:tcPr>
            <w:tcW w:w="1762"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1</w:t>
            </w:r>
            <w:r w:rsidR="00A56A31" w:rsidRPr="0008694F">
              <w:rPr>
                <w:rFonts w:ascii="仿宋" w:eastAsia="仿宋" w:hAnsi="仿宋"/>
                <w:color w:val="000000"/>
                <w:szCs w:val="28"/>
              </w:rPr>
              <w:t>8</w:t>
            </w:r>
            <w:r w:rsidRPr="0008694F">
              <w:rPr>
                <w:rFonts w:ascii="仿宋" w:eastAsia="仿宋" w:hAnsi="仿宋" w:hint="eastAsia"/>
                <w:color w:val="000000"/>
                <w:szCs w:val="28"/>
              </w:rPr>
              <w:t>00元</w:t>
            </w:r>
          </w:p>
        </w:tc>
        <w:tc>
          <w:tcPr>
            <w:tcW w:w="227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A56A31"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21</w:t>
            </w:r>
            <w:r w:rsidR="00FB055E" w:rsidRPr="0008694F">
              <w:rPr>
                <w:rFonts w:ascii="仿宋" w:eastAsia="仿宋" w:hAnsi="仿宋" w:hint="eastAsia"/>
                <w:color w:val="000000"/>
                <w:szCs w:val="28"/>
              </w:rPr>
              <w:t>00元</w:t>
            </w:r>
          </w:p>
        </w:tc>
      </w:tr>
      <w:tr w:rsidR="00FB055E" w:rsidRPr="0008694F" w:rsidTr="0008694F">
        <w:tc>
          <w:tcPr>
            <w:tcW w:w="95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学生会员</w:t>
            </w:r>
          </w:p>
        </w:tc>
        <w:tc>
          <w:tcPr>
            <w:tcW w:w="1762"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A56A31"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10</w:t>
            </w:r>
            <w:r w:rsidR="00FB055E" w:rsidRPr="0008694F">
              <w:rPr>
                <w:rFonts w:ascii="仿宋" w:eastAsia="仿宋" w:hAnsi="仿宋" w:hint="eastAsia"/>
                <w:color w:val="000000"/>
                <w:szCs w:val="28"/>
              </w:rPr>
              <w:t>00元</w:t>
            </w:r>
          </w:p>
        </w:tc>
        <w:tc>
          <w:tcPr>
            <w:tcW w:w="227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A56A31"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12</w:t>
            </w:r>
            <w:r w:rsidR="00FB055E" w:rsidRPr="0008694F">
              <w:rPr>
                <w:rFonts w:ascii="仿宋" w:eastAsia="仿宋" w:hAnsi="仿宋" w:hint="eastAsia"/>
                <w:color w:val="000000"/>
                <w:szCs w:val="28"/>
              </w:rPr>
              <w:t>00元</w:t>
            </w:r>
          </w:p>
        </w:tc>
      </w:tr>
      <w:tr w:rsidR="00FB055E" w:rsidRPr="0008694F" w:rsidTr="0008694F">
        <w:tc>
          <w:tcPr>
            <w:tcW w:w="95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学生非会员</w:t>
            </w:r>
          </w:p>
        </w:tc>
        <w:tc>
          <w:tcPr>
            <w:tcW w:w="1762"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A56A31"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color w:val="000000"/>
                <w:szCs w:val="28"/>
              </w:rPr>
              <w:t>11</w:t>
            </w:r>
            <w:r w:rsidR="00FB055E" w:rsidRPr="0008694F">
              <w:rPr>
                <w:rFonts w:ascii="仿宋" w:eastAsia="仿宋" w:hAnsi="仿宋" w:hint="eastAsia"/>
                <w:color w:val="000000"/>
                <w:szCs w:val="28"/>
              </w:rPr>
              <w:t>00元</w:t>
            </w:r>
          </w:p>
        </w:tc>
        <w:tc>
          <w:tcPr>
            <w:tcW w:w="2279"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FB055E" w:rsidRPr="0008694F" w:rsidRDefault="00FB055E" w:rsidP="0008694F">
            <w:pPr>
              <w:pStyle w:val="HTML"/>
              <w:adjustRightInd w:val="0"/>
              <w:snapToGrid w:val="0"/>
              <w:spacing w:line="360" w:lineRule="exact"/>
              <w:jc w:val="center"/>
              <w:rPr>
                <w:rFonts w:ascii="仿宋" w:eastAsia="仿宋" w:hAnsi="仿宋"/>
                <w:color w:val="000000"/>
                <w:szCs w:val="28"/>
              </w:rPr>
            </w:pPr>
            <w:r w:rsidRPr="0008694F">
              <w:rPr>
                <w:rFonts w:ascii="仿宋" w:eastAsia="仿宋" w:hAnsi="仿宋" w:hint="eastAsia"/>
                <w:color w:val="000000"/>
                <w:szCs w:val="28"/>
              </w:rPr>
              <w:t>1</w:t>
            </w:r>
            <w:r w:rsidR="00A56A31" w:rsidRPr="0008694F">
              <w:rPr>
                <w:rFonts w:ascii="仿宋" w:eastAsia="仿宋" w:hAnsi="仿宋"/>
                <w:color w:val="000000"/>
                <w:szCs w:val="28"/>
              </w:rPr>
              <w:t>3</w:t>
            </w:r>
            <w:r w:rsidRPr="0008694F">
              <w:rPr>
                <w:rFonts w:ascii="仿宋" w:eastAsia="仿宋" w:hAnsi="仿宋" w:hint="eastAsia"/>
                <w:color w:val="000000"/>
                <w:szCs w:val="28"/>
              </w:rPr>
              <w:t>00元</w:t>
            </w:r>
          </w:p>
        </w:tc>
      </w:tr>
    </w:tbl>
    <w:p w:rsidR="00174381" w:rsidRDefault="00174381" w:rsidP="0008694F">
      <w:pPr>
        <w:pStyle w:val="HTML"/>
        <w:adjustRightInd w:val="0"/>
        <w:snapToGrid w:val="0"/>
        <w:spacing w:line="360" w:lineRule="exact"/>
        <w:rPr>
          <w:rFonts w:ascii="仿宋" w:eastAsia="仿宋" w:hAnsi="仿宋"/>
          <w:color w:val="000000"/>
          <w:sz w:val="22"/>
          <w:szCs w:val="28"/>
        </w:rPr>
      </w:pPr>
      <w:r w:rsidRPr="0008694F">
        <w:rPr>
          <w:rFonts w:ascii="仿宋" w:eastAsia="仿宋" w:hAnsi="仿宋" w:hint="eastAsia"/>
          <w:color w:val="000000"/>
          <w:sz w:val="22"/>
          <w:szCs w:val="28"/>
        </w:rPr>
        <w:t>注：学生代表需出示学生证（不含博士后）</w:t>
      </w:r>
    </w:p>
    <w:p w:rsidR="009828B6" w:rsidRDefault="009828B6" w:rsidP="0008694F">
      <w:pPr>
        <w:pStyle w:val="HTML"/>
        <w:adjustRightInd w:val="0"/>
        <w:snapToGrid w:val="0"/>
        <w:spacing w:line="360" w:lineRule="exact"/>
        <w:rPr>
          <w:rFonts w:ascii="仿宋" w:eastAsia="仿宋" w:hAnsi="仿宋"/>
          <w:color w:val="000000"/>
          <w:sz w:val="22"/>
          <w:szCs w:val="28"/>
        </w:rPr>
      </w:pPr>
    </w:p>
    <w:p w:rsidR="009828B6" w:rsidRPr="0008694F" w:rsidRDefault="009828B6" w:rsidP="0008694F">
      <w:pPr>
        <w:pStyle w:val="HTML"/>
        <w:adjustRightInd w:val="0"/>
        <w:snapToGrid w:val="0"/>
        <w:spacing w:line="360" w:lineRule="exact"/>
        <w:rPr>
          <w:rFonts w:ascii="仿宋" w:eastAsia="仿宋" w:hAnsi="仿宋" w:hint="eastAsia"/>
          <w:color w:val="000000"/>
          <w:sz w:val="22"/>
          <w:szCs w:val="28"/>
        </w:rPr>
      </w:pPr>
    </w:p>
    <w:p w:rsidR="00FB055E" w:rsidRPr="0008694F" w:rsidRDefault="00FB055E" w:rsidP="0008694F">
      <w:pPr>
        <w:pStyle w:val="HTML"/>
        <w:adjustRightInd w:val="0"/>
        <w:snapToGrid w:val="0"/>
        <w:spacing w:line="360" w:lineRule="exact"/>
        <w:jc w:val="right"/>
        <w:rPr>
          <w:rFonts w:ascii="仿宋" w:eastAsia="仿宋" w:hAnsi="仿宋"/>
          <w:color w:val="000000"/>
        </w:rPr>
      </w:pPr>
      <w:r w:rsidRPr="0008694F">
        <w:rPr>
          <w:rFonts w:ascii="仿宋" w:eastAsia="仿宋" w:hAnsi="仿宋" w:hint="eastAsia"/>
          <w:color w:val="000000"/>
        </w:rPr>
        <w:t>中国生态学学会</w:t>
      </w:r>
    </w:p>
    <w:p w:rsidR="00FB055E" w:rsidRPr="0008694F" w:rsidRDefault="00FB055E" w:rsidP="0008694F">
      <w:pPr>
        <w:pStyle w:val="HTML"/>
        <w:adjustRightInd w:val="0"/>
        <w:snapToGrid w:val="0"/>
        <w:spacing w:line="360" w:lineRule="exact"/>
        <w:jc w:val="right"/>
        <w:rPr>
          <w:rFonts w:ascii="仿宋" w:eastAsia="仿宋" w:hAnsi="仿宋"/>
          <w:color w:val="000000"/>
        </w:rPr>
      </w:pPr>
      <w:r w:rsidRPr="0008694F">
        <w:rPr>
          <w:rFonts w:ascii="仿宋" w:eastAsia="仿宋" w:hAnsi="仿宋" w:hint="eastAsia"/>
          <w:color w:val="000000"/>
        </w:rPr>
        <w:t>20</w:t>
      </w:r>
      <w:r w:rsidRPr="0008694F">
        <w:rPr>
          <w:rFonts w:ascii="仿宋" w:eastAsia="仿宋" w:hAnsi="仿宋"/>
          <w:color w:val="000000"/>
        </w:rPr>
        <w:t>2</w:t>
      </w:r>
      <w:r w:rsidR="00A56A31" w:rsidRPr="0008694F">
        <w:rPr>
          <w:rFonts w:ascii="仿宋" w:eastAsia="仿宋" w:hAnsi="仿宋"/>
          <w:color w:val="000000"/>
        </w:rPr>
        <w:t>4</w:t>
      </w:r>
      <w:r w:rsidRPr="0008694F">
        <w:rPr>
          <w:rFonts w:ascii="仿宋" w:eastAsia="仿宋" w:hAnsi="仿宋" w:hint="eastAsia"/>
          <w:color w:val="000000"/>
        </w:rPr>
        <w:t>年</w:t>
      </w:r>
      <w:r w:rsidRPr="0008694F">
        <w:rPr>
          <w:rFonts w:ascii="仿宋" w:eastAsia="仿宋" w:hAnsi="仿宋"/>
          <w:color w:val="000000"/>
        </w:rPr>
        <w:t>10</w:t>
      </w:r>
      <w:r w:rsidRPr="0008694F">
        <w:rPr>
          <w:rFonts w:ascii="仿宋" w:eastAsia="仿宋" w:hAnsi="仿宋" w:hint="eastAsia"/>
          <w:color w:val="000000"/>
        </w:rPr>
        <w:t>月</w:t>
      </w:r>
      <w:r w:rsidRPr="0008694F">
        <w:rPr>
          <w:rFonts w:ascii="仿宋" w:eastAsia="仿宋" w:hAnsi="仿宋"/>
          <w:color w:val="000000"/>
        </w:rPr>
        <w:t>1</w:t>
      </w:r>
      <w:r w:rsidR="00A56A31" w:rsidRPr="0008694F">
        <w:rPr>
          <w:rFonts w:ascii="仿宋" w:eastAsia="仿宋" w:hAnsi="仿宋"/>
          <w:color w:val="000000"/>
        </w:rPr>
        <w:t>5</w:t>
      </w:r>
      <w:r w:rsidRPr="0008694F">
        <w:rPr>
          <w:rFonts w:ascii="仿宋" w:eastAsia="仿宋" w:hAnsi="仿宋" w:hint="eastAsia"/>
          <w:color w:val="000000"/>
        </w:rPr>
        <w:t>日</w:t>
      </w:r>
    </w:p>
    <w:p w:rsidR="009828B6" w:rsidRDefault="009828B6" w:rsidP="0008694F">
      <w:pPr>
        <w:pStyle w:val="HTML"/>
        <w:adjustRightInd w:val="0"/>
        <w:snapToGrid w:val="0"/>
        <w:spacing w:line="360" w:lineRule="exact"/>
        <w:rPr>
          <w:rFonts w:ascii="仿宋" w:eastAsia="仿宋" w:hAnsi="仿宋"/>
          <w:color w:val="000000"/>
          <w:sz w:val="22"/>
          <w:szCs w:val="28"/>
        </w:rPr>
      </w:pPr>
    </w:p>
    <w:p w:rsidR="007C3408" w:rsidRPr="0008694F" w:rsidRDefault="00FB055E" w:rsidP="0008694F">
      <w:pPr>
        <w:pStyle w:val="HTML"/>
        <w:adjustRightInd w:val="0"/>
        <w:snapToGrid w:val="0"/>
        <w:spacing w:line="360" w:lineRule="exact"/>
        <w:rPr>
          <w:rFonts w:ascii="仿宋" w:eastAsia="仿宋" w:hAnsi="仿宋"/>
          <w:color w:val="000000"/>
          <w:sz w:val="22"/>
          <w:szCs w:val="28"/>
        </w:rPr>
      </w:pPr>
      <w:r w:rsidRPr="0008694F">
        <w:rPr>
          <w:rFonts w:ascii="仿宋" w:eastAsia="仿宋" w:hAnsi="仿宋" w:hint="eastAsia"/>
          <w:color w:val="000000"/>
          <w:sz w:val="22"/>
          <w:szCs w:val="28"/>
        </w:rPr>
        <w:t>联系方式：</w:t>
      </w:r>
      <w:r w:rsidRPr="0008694F">
        <w:rPr>
          <w:rFonts w:ascii="仿宋" w:eastAsia="仿宋" w:hAnsi="仿宋"/>
          <w:color w:val="000000"/>
          <w:sz w:val="22"/>
          <w:szCs w:val="28"/>
        </w:rPr>
        <w:t xml:space="preserve"> 中国生态学学会</w:t>
      </w:r>
      <w:r w:rsidRPr="0008694F">
        <w:rPr>
          <w:rFonts w:ascii="仿宋" w:eastAsia="仿宋" w:hAnsi="仿宋" w:hint="eastAsia"/>
          <w:color w:val="000000"/>
          <w:sz w:val="22"/>
          <w:szCs w:val="28"/>
        </w:rPr>
        <w:t>，</w:t>
      </w:r>
      <w:r w:rsidRPr="0008694F">
        <w:rPr>
          <w:rFonts w:ascii="Times New Roman" w:eastAsia="仿宋" w:hAnsi="Times New Roman" w:cs="Times New Roman"/>
          <w:color w:val="000000"/>
          <w:sz w:val="22"/>
          <w:szCs w:val="28"/>
        </w:rPr>
        <w:t>010-62849101</w:t>
      </w:r>
      <w:r w:rsidRPr="0008694F">
        <w:rPr>
          <w:rFonts w:ascii="Times New Roman" w:eastAsia="仿宋" w:hAnsi="Times New Roman" w:cs="Times New Roman"/>
          <w:color w:val="000000"/>
          <w:sz w:val="22"/>
          <w:szCs w:val="28"/>
        </w:rPr>
        <w:t>；</w:t>
      </w:r>
      <w:r w:rsidRPr="0008694F">
        <w:rPr>
          <w:rFonts w:ascii="Times New Roman" w:eastAsia="仿宋" w:hAnsi="Times New Roman" w:cs="Times New Roman"/>
          <w:color w:val="000000"/>
          <w:sz w:val="22"/>
          <w:szCs w:val="28"/>
        </w:rPr>
        <w:t>hy-esc@rcees.ac.cn</w:t>
      </w:r>
    </w:p>
    <w:sectPr w:rsidR="007C3408" w:rsidRPr="0008694F" w:rsidSect="00E9786B">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CB" w:rsidRDefault="007E28CB" w:rsidP="00FB055E">
      <w:r>
        <w:separator/>
      </w:r>
    </w:p>
  </w:endnote>
  <w:endnote w:type="continuationSeparator" w:id="0">
    <w:p w:rsidR="007E28CB" w:rsidRDefault="007E28CB" w:rsidP="00FB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CB" w:rsidRDefault="007E28CB" w:rsidP="00FB055E">
      <w:r>
        <w:separator/>
      </w:r>
    </w:p>
  </w:footnote>
  <w:footnote w:type="continuationSeparator" w:id="0">
    <w:p w:rsidR="007E28CB" w:rsidRDefault="007E28CB" w:rsidP="00FB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3162A"/>
    <w:multiLevelType w:val="hybridMultilevel"/>
    <w:tmpl w:val="5148B9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4A"/>
    <w:rsid w:val="00041805"/>
    <w:rsid w:val="00081A4A"/>
    <w:rsid w:val="0008694F"/>
    <w:rsid w:val="00174381"/>
    <w:rsid w:val="002312C2"/>
    <w:rsid w:val="003B1CF7"/>
    <w:rsid w:val="006F22A3"/>
    <w:rsid w:val="007C3408"/>
    <w:rsid w:val="007E28CB"/>
    <w:rsid w:val="00882726"/>
    <w:rsid w:val="009828B6"/>
    <w:rsid w:val="00A56A31"/>
    <w:rsid w:val="00AF50AE"/>
    <w:rsid w:val="00D374F9"/>
    <w:rsid w:val="00E133F5"/>
    <w:rsid w:val="00E9786B"/>
    <w:rsid w:val="00FB055E"/>
    <w:rsid w:val="00FB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5D354"/>
  <w15:chartTrackingRefBased/>
  <w15:docId w15:val="{5A5428F4-9206-4845-B162-21E33BEF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5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B055E"/>
    <w:rPr>
      <w:sz w:val="18"/>
      <w:szCs w:val="18"/>
    </w:rPr>
  </w:style>
  <w:style w:type="paragraph" w:styleId="a5">
    <w:name w:val="footer"/>
    <w:basedOn w:val="a"/>
    <w:link w:val="a6"/>
    <w:uiPriority w:val="99"/>
    <w:unhideWhenUsed/>
    <w:rsid w:val="00FB05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B055E"/>
    <w:rPr>
      <w:sz w:val="18"/>
      <w:szCs w:val="18"/>
    </w:rPr>
  </w:style>
  <w:style w:type="paragraph" w:styleId="HTML">
    <w:name w:val="HTML Preformatted"/>
    <w:basedOn w:val="a"/>
    <w:link w:val="HTML0"/>
    <w:rsid w:val="00FB05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FB055E"/>
    <w:rPr>
      <w:rFonts w:ascii="宋体" w:eastAsia="宋体" w:hAnsi="宋体" w:cs="宋体"/>
      <w:kern w:val="0"/>
      <w:sz w:val="24"/>
      <w:szCs w:val="24"/>
    </w:rPr>
  </w:style>
  <w:style w:type="character" w:customStyle="1" w:styleId="a7">
    <w:name w:val="正文文本缩进 字符"/>
    <w:link w:val="a8"/>
    <w:rsid w:val="002312C2"/>
    <w:rPr>
      <w:rFonts w:ascii="宋体" w:eastAsia="宋体" w:hAnsi="宋体" w:cs="Times New Roman"/>
      <w:sz w:val="18"/>
      <w:szCs w:val="24"/>
    </w:rPr>
  </w:style>
  <w:style w:type="paragraph" w:styleId="a8">
    <w:name w:val="Body Text Indent"/>
    <w:basedOn w:val="a"/>
    <w:link w:val="a7"/>
    <w:rsid w:val="002312C2"/>
    <w:pPr>
      <w:widowControl/>
      <w:spacing w:line="320" w:lineRule="atLeast"/>
      <w:ind w:firstLineChars="200" w:firstLine="360"/>
      <w:jc w:val="left"/>
    </w:pPr>
    <w:rPr>
      <w:rFonts w:ascii="宋体" w:hAnsi="宋体"/>
      <w:sz w:val="18"/>
    </w:rPr>
  </w:style>
  <w:style w:type="character" w:customStyle="1" w:styleId="1">
    <w:name w:val="正文文本缩进 字符1"/>
    <w:basedOn w:val="a0"/>
    <w:uiPriority w:val="99"/>
    <w:semiHidden/>
    <w:rsid w:val="002312C2"/>
    <w:rPr>
      <w:rFonts w:ascii="Times New Roman" w:eastAsia="宋体" w:hAnsi="Times New Roman" w:cs="Times New Roman"/>
      <w:szCs w:val="24"/>
    </w:rPr>
  </w:style>
  <w:style w:type="paragraph" w:styleId="a9">
    <w:name w:val="Balloon Text"/>
    <w:basedOn w:val="a"/>
    <w:link w:val="aa"/>
    <w:uiPriority w:val="99"/>
    <w:semiHidden/>
    <w:unhideWhenUsed/>
    <w:rsid w:val="00D374F9"/>
    <w:rPr>
      <w:sz w:val="18"/>
      <w:szCs w:val="18"/>
    </w:rPr>
  </w:style>
  <w:style w:type="character" w:customStyle="1" w:styleId="aa">
    <w:name w:val="批注框文本 字符"/>
    <w:basedOn w:val="a0"/>
    <w:link w:val="a9"/>
    <w:uiPriority w:val="99"/>
    <w:semiHidden/>
    <w:rsid w:val="00D374F9"/>
    <w:rPr>
      <w:rFonts w:ascii="Times New Roman" w:eastAsia="宋体" w:hAnsi="Times New Roman" w:cs="Times New Roman"/>
      <w:sz w:val="18"/>
      <w:szCs w:val="18"/>
    </w:rPr>
  </w:style>
  <w:style w:type="table" w:styleId="ab">
    <w:name w:val="Table Grid"/>
    <w:basedOn w:val="a1"/>
    <w:uiPriority w:val="39"/>
    <w:rsid w:val="0008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cp:lastPrinted>2024-10-14T09:30:00Z</cp:lastPrinted>
  <dcterms:created xsi:type="dcterms:W3CDTF">2023-10-18T07:13:00Z</dcterms:created>
  <dcterms:modified xsi:type="dcterms:W3CDTF">2024-10-14T09:32:00Z</dcterms:modified>
</cp:coreProperties>
</file>